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DFG-Großgerät: Rasterelektronenmikroskop mit energiedispersiver Röntgenspektroskopie (REM/EDX)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2026-RPTU-1222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Kauf eines fabrikneuen Rasterelektronenmikroskop mit integrierter energiedispersiver Röntgenspektroskopie (REM/EDX)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